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45" w:rsidRDefault="00887445" w:rsidP="00887445">
      <w:pPr>
        <w:jc w:val="both"/>
        <w:rPr>
          <w:i/>
        </w:rPr>
      </w:pPr>
    </w:p>
    <w:p w:rsidR="00887445" w:rsidRPr="00C97120" w:rsidRDefault="00887445" w:rsidP="00887445">
      <w:pPr>
        <w:jc w:val="both"/>
        <w:rPr>
          <w:color w:val="FF0000"/>
        </w:rPr>
      </w:pPr>
      <w:r w:rsidRPr="00C97120">
        <w:rPr>
          <w:color w:val="FF0000"/>
        </w:rPr>
        <w:t>MOKYTOJO LAPAS</w:t>
      </w:r>
    </w:p>
    <w:p w:rsidR="00887445" w:rsidRDefault="00887445" w:rsidP="00887445">
      <w:pPr>
        <w:jc w:val="both"/>
        <w:rPr>
          <w:i/>
          <w:sz w:val="22"/>
          <w:szCs w:val="22"/>
        </w:rPr>
      </w:pPr>
    </w:p>
    <w:p w:rsidR="00887445" w:rsidRPr="00AF725A" w:rsidRDefault="00887445" w:rsidP="00887445">
      <w:pPr>
        <w:jc w:val="both"/>
        <w:rPr>
          <w:b/>
          <w:i/>
          <w:sz w:val="22"/>
          <w:szCs w:val="22"/>
        </w:rPr>
      </w:pPr>
      <w:r w:rsidRPr="00AF725A">
        <w:rPr>
          <w:b/>
          <w:i/>
          <w:sz w:val="22"/>
          <w:szCs w:val="22"/>
        </w:rPr>
        <w:t>„LIŪDNA PASAKA“</w:t>
      </w:r>
    </w:p>
    <w:p w:rsidR="00887445" w:rsidRPr="00AF725A" w:rsidRDefault="00887445" w:rsidP="00887445">
      <w:pPr>
        <w:numPr>
          <w:ilvl w:val="0"/>
          <w:numId w:val="2"/>
        </w:numPr>
        <w:tabs>
          <w:tab w:val="clear" w:pos="644"/>
          <w:tab w:val="num" w:pos="720"/>
        </w:tabs>
        <w:spacing w:line="276" w:lineRule="auto"/>
        <w:ind w:left="720"/>
        <w:jc w:val="both"/>
      </w:pPr>
      <w:r w:rsidRPr="00AF725A">
        <w:rPr>
          <w:b/>
        </w:rPr>
        <w:t>Žanras ir tipas</w:t>
      </w:r>
      <w:r w:rsidRPr="00AF725A">
        <w:t xml:space="preserve"> – lyrinė apysaka (pradžia ir pabaiga – lyrinės; vaizduojami pagrindinės veikėjos Juozapotos išgyvenimai)</w:t>
      </w:r>
    </w:p>
    <w:p w:rsidR="00887445" w:rsidRPr="00AF725A" w:rsidRDefault="00887445" w:rsidP="00887445">
      <w:pPr>
        <w:numPr>
          <w:ilvl w:val="0"/>
          <w:numId w:val="2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b/>
        </w:rPr>
      </w:pPr>
      <w:r w:rsidRPr="00AF725A">
        <w:rPr>
          <w:b/>
        </w:rPr>
        <w:t xml:space="preserve">Kompozicija: </w:t>
      </w:r>
    </w:p>
    <w:p w:rsidR="00887445" w:rsidRPr="00AF725A" w:rsidRDefault="00887445" w:rsidP="00887445">
      <w:pPr>
        <w:numPr>
          <w:ilvl w:val="1"/>
          <w:numId w:val="2"/>
        </w:numPr>
        <w:tabs>
          <w:tab w:val="clear" w:pos="1364"/>
          <w:tab w:val="num" w:pos="1440"/>
        </w:tabs>
        <w:spacing w:line="276" w:lineRule="auto"/>
        <w:ind w:left="1440"/>
        <w:jc w:val="both"/>
      </w:pPr>
      <w:r w:rsidRPr="00AF725A">
        <w:rPr>
          <w:u w:val="single"/>
        </w:rPr>
        <w:t>Prakalba</w:t>
      </w:r>
      <w:r w:rsidRPr="00AF725A">
        <w:t xml:space="preserve"> „BALTASAI ŠEŠĖLIS</w:t>
      </w:r>
      <w:r w:rsidRPr="00AF725A">
        <w:rPr>
          <w:i/>
          <w:iCs/>
        </w:rPr>
        <w:t xml:space="preserve">” – </w:t>
      </w:r>
      <w:r w:rsidRPr="00AF725A">
        <w:t>lyrinė impresija. (</w:t>
      </w:r>
      <w:r w:rsidRPr="00AF725A">
        <w:rPr>
          <w:i/>
          <w:iCs/>
        </w:rPr>
        <w:t>„O, jaunosios dienos mano! Kaip melsvam ore gervės, nykstat jūs tiktai ką pasirodžiusios...&lt;...&gt;”)</w:t>
      </w:r>
    </w:p>
    <w:p w:rsidR="00887445" w:rsidRPr="00AF725A" w:rsidRDefault="00887445" w:rsidP="00887445">
      <w:pPr>
        <w:numPr>
          <w:ilvl w:val="1"/>
          <w:numId w:val="2"/>
        </w:numPr>
        <w:tabs>
          <w:tab w:val="clear" w:pos="1364"/>
          <w:tab w:val="num" w:pos="1440"/>
        </w:tabs>
        <w:spacing w:line="276" w:lineRule="auto"/>
        <w:ind w:left="1440"/>
        <w:jc w:val="both"/>
      </w:pPr>
      <w:r w:rsidRPr="00AF725A">
        <w:rPr>
          <w:u w:val="single"/>
        </w:rPr>
        <w:t>Pirmoji dalis</w:t>
      </w:r>
      <w:r w:rsidRPr="00AF725A">
        <w:t xml:space="preserve"> – tartum lyrinė įžanga </w:t>
      </w:r>
      <w:r w:rsidRPr="00AF725A">
        <w:rPr>
          <w:i/>
          <w:iCs/>
        </w:rPr>
        <w:t>(Svarbiausias įvykis -  pasakotojo susitikimas su sena moteriške).</w:t>
      </w:r>
      <w:r w:rsidRPr="00AF725A">
        <w:t xml:space="preserve"> </w:t>
      </w:r>
      <w:r w:rsidRPr="00AF725A">
        <w:rPr>
          <w:i/>
          <w:iCs/>
        </w:rPr>
        <w:t>„Namas, kuriame tik ką atvažiavęs apsigyvenau, stovėjo pačiam miške. Gražus vasarinis namas. &lt;...&gt;  Čia, sveikatos ieškodamas, pažadėjau visą vasarą išbūti...”</w:t>
      </w:r>
    </w:p>
    <w:p w:rsidR="00887445" w:rsidRPr="00AF725A" w:rsidRDefault="00887445" w:rsidP="00887445">
      <w:pPr>
        <w:numPr>
          <w:ilvl w:val="1"/>
          <w:numId w:val="2"/>
        </w:numPr>
        <w:tabs>
          <w:tab w:val="clear" w:pos="1364"/>
          <w:tab w:val="num" w:pos="1440"/>
        </w:tabs>
        <w:spacing w:line="276" w:lineRule="auto"/>
        <w:ind w:left="1440"/>
        <w:jc w:val="both"/>
      </w:pPr>
      <w:r w:rsidRPr="00AF725A">
        <w:rPr>
          <w:u w:val="single"/>
        </w:rPr>
        <w:t>Antroji dalis</w:t>
      </w:r>
      <w:r w:rsidRPr="00AF725A">
        <w:t xml:space="preserve"> –istoriniai įvykiai (1863 m. sukilimas) ir jaunos Banių šeimos dramatiška gyvenimo istorija. </w:t>
      </w:r>
      <w:r w:rsidRPr="00AF725A">
        <w:rPr>
          <w:i/>
        </w:rPr>
        <w:t>(</w:t>
      </w:r>
      <w:r w:rsidRPr="00AF725A">
        <w:rPr>
          <w:i/>
          <w:iCs/>
        </w:rPr>
        <w:t xml:space="preserve">„Buvo tai 1863-čiais metais...Viename sodžiuje gyveno neturtėlis žmogus, vardu Petras Banys, su savo </w:t>
      </w:r>
      <w:proofErr w:type="spellStart"/>
      <w:r w:rsidRPr="00AF725A">
        <w:rPr>
          <w:i/>
          <w:iCs/>
        </w:rPr>
        <w:t>moterim</w:t>
      </w:r>
      <w:proofErr w:type="spellEnd"/>
      <w:r w:rsidRPr="00AF725A">
        <w:rPr>
          <w:i/>
          <w:iCs/>
        </w:rPr>
        <w:t xml:space="preserve"> Juozapota.”)</w:t>
      </w:r>
    </w:p>
    <w:p w:rsidR="00887445" w:rsidRDefault="00887445" w:rsidP="00887445">
      <w:pPr>
        <w:jc w:val="both"/>
        <w:rPr>
          <w:i/>
        </w:rPr>
      </w:pPr>
    </w:p>
    <w:p w:rsidR="00A27C79" w:rsidRDefault="00A27C79" w:rsidP="00887445">
      <w:pPr>
        <w:jc w:val="both"/>
        <w:rPr>
          <w:b/>
          <w:i/>
          <w:sz w:val="22"/>
          <w:szCs w:val="22"/>
        </w:rPr>
      </w:pPr>
    </w:p>
    <w:p w:rsidR="00A27C79" w:rsidRDefault="00A27C79" w:rsidP="00887445">
      <w:pPr>
        <w:jc w:val="both"/>
        <w:rPr>
          <w:b/>
          <w:i/>
          <w:sz w:val="22"/>
          <w:szCs w:val="22"/>
        </w:rPr>
      </w:pPr>
    </w:p>
    <w:p w:rsidR="00887445" w:rsidRPr="00812083" w:rsidRDefault="00887445" w:rsidP="00887445">
      <w:pPr>
        <w:jc w:val="both"/>
        <w:rPr>
          <w:i/>
          <w:sz w:val="22"/>
          <w:szCs w:val="22"/>
        </w:rPr>
      </w:pPr>
      <w:bookmarkStart w:id="0" w:name="_GoBack"/>
      <w:bookmarkEnd w:id="0"/>
      <w:r w:rsidRPr="00812083">
        <w:rPr>
          <w:b/>
          <w:i/>
          <w:sz w:val="22"/>
          <w:szCs w:val="22"/>
        </w:rPr>
        <w:t xml:space="preserve">2 užduotis. </w:t>
      </w:r>
      <w:r w:rsidRPr="00812083">
        <w:rPr>
          <w:i/>
          <w:sz w:val="22"/>
          <w:szCs w:val="22"/>
        </w:rPr>
        <w:t>Perskaitę (išklausę)  „Liūdnos pasakos“ prakalbą „</w:t>
      </w:r>
      <w:proofErr w:type="spellStart"/>
      <w:r w:rsidRPr="00812083">
        <w:rPr>
          <w:i/>
          <w:sz w:val="22"/>
          <w:szCs w:val="22"/>
        </w:rPr>
        <w:t>Baltasai</w:t>
      </w:r>
      <w:proofErr w:type="spellEnd"/>
      <w:r w:rsidRPr="00812083">
        <w:rPr>
          <w:i/>
          <w:sz w:val="22"/>
          <w:szCs w:val="22"/>
        </w:rPr>
        <w:t xml:space="preserve"> šešėlis“ suraskite argumentų, įrodančių, kad apysakos pasakotojas supranta, jog greitai mirs, </w:t>
      </w:r>
      <w:r>
        <w:rPr>
          <w:i/>
          <w:sz w:val="22"/>
          <w:szCs w:val="22"/>
        </w:rPr>
        <w:t>vertina gyvenimą ir artimuosius?</w:t>
      </w:r>
      <w:r w:rsidRPr="00812083">
        <w:rPr>
          <w:i/>
          <w:sz w:val="22"/>
          <w:szCs w:val="22"/>
        </w:rPr>
        <w:t xml:space="preserve"> Kokia emocija dominuoja?</w:t>
      </w:r>
      <w:r w:rsidRPr="00812083">
        <w:rPr>
          <w:sz w:val="22"/>
          <w:szCs w:val="22"/>
        </w:rPr>
        <w:t xml:space="preserve"> </w:t>
      </w:r>
    </w:p>
    <w:p w:rsidR="00887445" w:rsidRPr="00A1497D" w:rsidRDefault="00887445" w:rsidP="00887445">
      <w:pPr>
        <w:jc w:val="both"/>
        <w:rPr>
          <w:b/>
          <w:sz w:val="16"/>
          <w:szCs w:val="16"/>
        </w:rPr>
      </w:pPr>
    </w:p>
    <w:p w:rsidR="00887445" w:rsidRPr="00A1497D" w:rsidRDefault="00887445" w:rsidP="00887445">
      <w:pPr>
        <w:jc w:val="both"/>
        <w:rPr>
          <w:b/>
          <w:sz w:val="20"/>
          <w:szCs w:val="20"/>
        </w:rPr>
      </w:pPr>
      <w:r w:rsidRPr="00A1497D">
        <w:rPr>
          <w:sz w:val="20"/>
          <w:szCs w:val="20"/>
        </w:rPr>
        <w:t>ĮRAŠAS:</w:t>
      </w:r>
      <w:r w:rsidRPr="00A1497D">
        <w:rPr>
          <w:b/>
          <w:sz w:val="20"/>
          <w:szCs w:val="20"/>
        </w:rPr>
        <w:t xml:space="preserve">     </w:t>
      </w:r>
      <w:hyperlink r:id="rId5" w:history="1">
        <w:r w:rsidRPr="00A1497D">
          <w:rPr>
            <w:rStyle w:val="Hipersaitas"/>
            <w:b/>
            <w:sz w:val="20"/>
            <w:szCs w:val="20"/>
          </w:rPr>
          <w:t>http://www.lrt.lt/mediateka/irasas/1002729305/liudna_pasaka_1_dalis?popup</w:t>
        </w:r>
      </w:hyperlink>
      <w:r w:rsidRPr="00A1497D">
        <w:rPr>
          <w:b/>
          <w:sz w:val="20"/>
          <w:szCs w:val="20"/>
        </w:rPr>
        <w:t xml:space="preserve">   (iki 3.05 min.)</w:t>
      </w:r>
    </w:p>
    <w:p w:rsidR="00887445" w:rsidRPr="00A1497D" w:rsidRDefault="00887445" w:rsidP="00887445">
      <w:pPr>
        <w:jc w:val="both"/>
        <w:rPr>
          <w:i/>
          <w:sz w:val="18"/>
          <w:szCs w:val="18"/>
        </w:rPr>
      </w:pPr>
    </w:p>
    <w:p w:rsidR="00887445" w:rsidRDefault="00887445" w:rsidP="00887445">
      <w:pPr>
        <w:jc w:val="both"/>
        <w:rPr>
          <w:b/>
          <w:i/>
        </w:rPr>
      </w:pPr>
      <w:r w:rsidRPr="00E83D88">
        <w:rPr>
          <w:b/>
          <w:i/>
        </w:rPr>
        <w:t>„</w:t>
      </w:r>
      <w:proofErr w:type="spellStart"/>
      <w:r w:rsidRPr="00E83D88">
        <w:rPr>
          <w:b/>
          <w:i/>
        </w:rPr>
        <w:t>Baltasai</w:t>
      </w:r>
      <w:proofErr w:type="spellEnd"/>
      <w:r w:rsidRPr="00E83D88">
        <w:rPr>
          <w:b/>
          <w:i/>
        </w:rPr>
        <w:t xml:space="preserve"> šešėlis“</w:t>
      </w:r>
      <w:r>
        <w:rPr>
          <w:b/>
          <w:i/>
        </w:rPr>
        <w:t xml:space="preserve">. </w:t>
      </w:r>
    </w:p>
    <w:p w:rsidR="00887445" w:rsidRDefault="00887445" w:rsidP="00887445">
      <w:pPr>
        <w:numPr>
          <w:ilvl w:val="0"/>
          <w:numId w:val="6"/>
        </w:numPr>
        <w:jc w:val="both"/>
        <w:rPr>
          <w:i/>
        </w:rPr>
      </w:pPr>
      <w:r w:rsidRPr="00E83D88">
        <w:rPr>
          <w:i/>
        </w:rPr>
        <w:t xml:space="preserve">Prisimename: baltas miškas „Anykščių šilelyje“. </w:t>
      </w:r>
    </w:p>
    <w:p w:rsidR="00887445" w:rsidRDefault="00887445" w:rsidP="00887445">
      <w:pPr>
        <w:numPr>
          <w:ilvl w:val="0"/>
          <w:numId w:val="6"/>
        </w:numPr>
        <w:jc w:val="both"/>
        <w:rPr>
          <w:i/>
        </w:rPr>
      </w:pPr>
      <w:r w:rsidRPr="00E83D88">
        <w:rPr>
          <w:i/>
        </w:rPr>
        <w:t xml:space="preserve"> Šešėlis, bet baltas, gražus. Liūdna pasaka – jau kiek kitokia šneka.</w:t>
      </w:r>
    </w:p>
    <w:p w:rsidR="00887445" w:rsidRPr="00A1497D" w:rsidRDefault="00887445" w:rsidP="00887445">
      <w:pPr>
        <w:ind w:left="360"/>
        <w:jc w:val="both"/>
        <w:rPr>
          <w:i/>
          <w:sz w:val="16"/>
          <w:szCs w:val="16"/>
        </w:rPr>
      </w:pPr>
    </w:p>
    <w:p w:rsidR="00887445" w:rsidRDefault="00887445" w:rsidP="00887445">
      <w:pPr>
        <w:numPr>
          <w:ilvl w:val="0"/>
          <w:numId w:val="3"/>
        </w:numPr>
        <w:jc w:val="both"/>
        <w:rPr>
          <w:i/>
        </w:rPr>
      </w:pPr>
      <w:r w:rsidRPr="00983E71">
        <w:rPr>
          <w:i/>
          <w:u w:val="single"/>
        </w:rPr>
        <w:t>Dominuoja nykstančios realybės</w:t>
      </w:r>
      <w:r>
        <w:rPr>
          <w:i/>
          <w:u w:val="single"/>
        </w:rPr>
        <w:t>, laikinumo, trapumo</w:t>
      </w:r>
      <w:r w:rsidRPr="00983E71">
        <w:rPr>
          <w:i/>
          <w:u w:val="single"/>
        </w:rPr>
        <w:t xml:space="preserve"> vaizdai</w:t>
      </w:r>
      <w:r>
        <w:rPr>
          <w:i/>
        </w:rPr>
        <w:t xml:space="preserve">: </w:t>
      </w:r>
    </w:p>
    <w:p w:rsidR="00887445" w:rsidRPr="00AF725A" w:rsidRDefault="00887445" w:rsidP="00887445">
      <w:pPr>
        <w:numPr>
          <w:ilvl w:val="1"/>
          <w:numId w:val="3"/>
        </w:numPr>
        <w:jc w:val="both"/>
        <w:rPr>
          <w:b/>
        </w:rPr>
      </w:pPr>
      <w:r w:rsidRPr="00AF725A">
        <w:rPr>
          <w:b/>
        </w:rPr>
        <w:t>nykimo, prabėgusio gyvenimo vaizdai: „dienos tirpsta kaip pasirodžiusios gervės</w:t>
      </w:r>
    </w:p>
    <w:p w:rsidR="00887445" w:rsidRPr="00AF725A" w:rsidRDefault="00887445" w:rsidP="00887445">
      <w:pPr>
        <w:numPr>
          <w:ilvl w:val="1"/>
          <w:numId w:val="3"/>
        </w:numPr>
        <w:jc w:val="both"/>
        <w:rPr>
          <w:b/>
        </w:rPr>
      </w:pPr>
      <w:r w:rsidRPr="00AF725A">
        <w:rPr>
          <w:b/>
        </w:rPr>
        <w:t>sapno motyvas</w:t>
      </w:r>
    </w:p>
    <w:p w:rsidR="00887445" w:rsidRDefault="00887445" w:rsidP="00887445">
      <w:pPr>
        <w:numPr>
          <w:ilvl w:val="1"/>
          <w:numId w:val="3"/>
        </w:numPr>
        <w:jc w:val="both"/>
        <w:rPr>
          <w:i/>
        </w:rPr>
      </w:pPr>
      <w:r w:rsidRPr="00AF725A">
        <w:rPr>
          <w:b/>
        </w:rPr>
        <w:t>prabėgantis gyvenimas tapatinamas su rudeniu, kai apmiršta visa gamta</w:t>
      </w:r>
    </w:p>
    <w:p w:rsidR="00887445" w:rsidRPr="00E83D88" w:rsidRDefault="00887445" w:rsidP="00887445">
      <w:pPr>
        <w:ind w:left="1080"/>
        <w:jc w:val="both"/>
        <w:rPr>
          <w:i/>
          <w:sz w:val="6"/>
          <w:szCs w:val="6"/>
        </w:rPr>
      </w:pPr>
    </w:p>
    <w:p w:rsidR="00887445" w:rsidRDefault="00887445" w:rsidP="00887445">
      <w:pPr>
        <w:numPr>
          <w:ilvl w:val="0"/>
          <w:numId w:val="3"/>
        </w:numPr>
        <w:jc w:val="both"/>
        <w:rPr>
          <w:i/>
          <w:u w:val="single"/>
        </w:rPr>
      </w:pPr>
      <w:r w:rsidRPr="00983E71">
        <w:rPr>
          <w:i/>
          <w:u w:val="single"/>
        </w:rPr>
        <w:t>Apima liūdesio nuotaika</w:t>
      </w:r>
    </w:p>
    <w:p w:rsidR="00887445" w:rsidRPr="00AF725A" w:rsidRDefault="00887445" w:rsidP="00887445">
      <w:pPr>
        <w:numPr>
          <w:ilvl w:val="0"/>
          <w:numId w:val="4"/>
        </w:numPr>
        <w:jc w:val="both"/>
        <w:rPr>
          <w:b/>
        </w:rPr>
      </w:pPr>
      <w:r w:rsidRPr="00AF725A">
        <w:rPr>
          <w:b/>
        </w:rPr>
        <w:t xml:space="preserve">ne tik dėl tirpstančio gyvenimo, </w:t>
      </w:r>
    </w:p>
    <w:p w:rsidR="00887445" w:rsidRPr="00AF725A" w:rsidRDefault="00887445" w:rsidP="00887445">
      <w:pPr>
        <w:numPr>
          <w:ilvl w:val="0"/>
          <w:numId w:val="4"/>
        </w:numPr>
        <w:jc w:val="both"/>
        <w:rPr>
          <w:b/>
        </w:rPr>
      </w:pPr>
      <w:r w:rsidRPr="00AF725A">
        <w:rPr>
          <w:b/>
        </w:rPr>
        <w:t>bet ir dėl to, kad vėlai sutiktas mylimas žmogus (vedę tik 3 metus, nors pažįstami iš anksčiau)</w:t>
      </w:r>
    </w:p>
    <w:p w:rsidR="00887445" w:rsidRPr="00AF725A" w:rsidRDefault="00887445" w:rsidP="00887445">
      <w:pPr>
        <w:numPr>
          <w:ilvl w:val="0"/>
          <w:numId w:val="4"/>
        </w:numPr>
        <w:jc w:val="both"/>
        <w:rPr>
          <w:b/>
        </w:rPr>
      </w:pPr>
      <w:r w:rsidRPr="00AF725A">
        <w:rPr>
          <w:b/>
        </w:rPr>
        <w:t xml:space="preserve">praeities laikas būtų prasmingesnis, jei būtų </w:t>
      </w:r>
      <w:proofErr w:type="spellStart"/>
      <w:r w:rsidRPr="00AF725A">
        <w:rPr>
          <w:b/>
        </w:rPr>
        <w:t>Ramūta</w:t>
      </w:r>
      <w:proofErr w:type="spellEnd"/>
      <w:r w:rsidRPr="00AF725A">
        <w:rPr>
          <w:b/>
        </w:rPr>
        <w:t xml:space="preserve"> („už rankų susitvėrę,  po miškus </w:t>
      </w:r>
      <w:proofErr w:type="spellStart"/>
      <w:r w:rsidRPr="00AF725A">
        <w:rPr>
          <w:b/>
        </w:rPr>
        <w:t>vaikčiojęs</w:t>
      </w:r>
      <w:proofErr w:type="spellEnd"/>
      <w:r w:rsidRPr="00AF725A">
        <w:rPr>
          <w:b/>
        </w:rPr>
        <w:t>, uogų parinkęs (MEILĖ GAMTOJE – savotiškas rojaus sodas)</w:t>
      </w:r>
    </w:p>
    <w:p w:rsidR="00887445" w:rsidRPr="00E83D88" w:rsidRDefault="00887445" w:rsidP="00887445">
      <w:pPr>
        <w:ind w:left="1036"/>
        <w:jc w:val="both"/>
        <w:rPr>
          <w:i/>
          <w:sz w:val="6"/>
          <w:szCs w:val="6"/>
        </w:rPr>
      </w:pPr>
    </w:p>
    <w:p w:rsidR="00887445" w:rsidRPr="00AF725A" w:rsidRDefault="00887445" w:rsidP="00887445">
      <w:pPr>
        <w:numPr>
          <w:ilvl w:val="0"/>
          <w:numId w:val="3"/>
        </w:numPr>
        <w:jc w:val="both"/>
        <w:rPr>
          <w:b/>
        </w:rPr>
      </w:pPr>
      <w:r>
        <w:rPr>
          <w:i/>
          <w:u w:val="single"/>
        </w:rPr>
        <w:t>Praeityje buvo nežinoma, bet jaučiama:</w:t>
      </w:r>
      <w:r w:rsidRPr="00F71760">
        <w:rPr>
          <w:i/>
        </w:rPr>
        <w:t xml:space="preserve"> </w:t>
      </w:r>
      <w:r w:rsidRPr="00AF725A">
        <w:rPr>
          <w:b/>
        </w:rPr>
        <w:t>„nežinojau... Bet jaučiau... Nuo pat mažų dienų tavo paveikslas mano širdyje gyveno“, “sujudėdavo naujas geras jutimas...“</w:t>
      </w:r>
    </w:p>
    <w:p w:rsidR="00887445" w:rsidRPr="00E83D88" w:rsidRDefault="00887445" w:rsidP="00887445">
      <w:pPr>
        <w:ind w:left="360"/>
        <w:jc w:val="both"/>
        <w:rPr>
          <w:i/>
          <w:sz w:val="6"/>
          <w:szCs w:val="6"/>
        </w:rPr>
      </w:pPr>
    </w:p>
    <w:p w:rsidR="00887445" w:rsidRPr="00173484" w:rsidRDefault="00887445" w:rsidP="00887445">
      <w:pPr>
        <w:numPr>
          <w:ilvl w:val="0"/>
          <w:numId w:val="3"/>
        </w:numPr>
        <w:jc w:val="both"/>
        <w:rPr>
          <w:i/>
          <w:u w:val="single"/>
        </w:rPr>
      </w:pPr>
      <w:r w:rsidRPr="00173484">
        <w:rPr>
          <w:i/>
          <w:u w:val="single"/>
        </w:rPr>
        <w:t>Kalbama apie meilę</w:t>
      </w:r>
      <w:r>
        <w:rPr>
          <w:i/>
          <w:u w:val="single"/>
        </w:rPr>
        <w:t>, mylimą žmogų</w:t>
      </w:r>
      <w:r w:rsidRPr="00173484">
        <w:rPr>
          <w:i/>
          <w:u w:val="single"/>
        </w:rPr>
        <w:t>:</w:t>
      </w:r>
    </w:p>
    <w:p w:rsidR="00887445" w:rsidRPr="00AF725A" w:rsidRDefault="00887445" w:rsidP="00887445">
      <w:pPr>
        <w:numPr>
          <w:ilvl w:val="0"/>
          <w:numId w:val="5"/>
        </w:numPr>
        <w:jc w:val="both"/>
        <w:rPr>
          <w:b/>
        </w:rPr>
      </w:pPr>
      <w:r w:rsidRPr="00AF725A">
        <w:rPr>
          <w:b/>
        </w:rPr>
        <w:t xml:space="preserve">„mažutėle“, „žiūrėjai </w:t>
      </w:r>
      <w:proofErr w:type="spellStart"/>
      <w:r w:rsidRPr="00AF725A">
        <w:rPr>
          <w:b/>
        </w:rPr>
        <w:t>nustebusiom</w:t>
      </w:r>
      <w:proofErr w:type="spellEnd"/>
      <w:r w:rsidRPr="00AF725A">
        <w:rPr>
          <w:b/>
        </w:rPr>
        <w:t xml:space="preserve"> </w:t>
      </w:r>
      <w:proofErr w:type="spellStart"/>
      <w:r w:rsidRPr="00AF725A">
        <w:rPr>
          <w:b/>
        </w:rPr>
        <w:t>akelėm</w:t>
      </w:r>
      <w:proofErr w:type="spellEnd"/>
      <w:r w:rsidRPr="00AF725A">
        <w:rPr>
          <w:b/>
        </w:rPr>
        <w:t xml:space="preserve">“ su drebančia širdele“. </w:t>
      </w:r>
    </w:p>
    <w:p w:rsidR="00887445" w:rsidRPr="00AF725A" w:rsidRDefault="00887445" w:rsidP="00887445">
      <w:pPr>
        <w:numPr>
          <w:ilvl w:val="0"/>
          <w:numId w:val="5"/>
        </w:numPr>
        <w:jc w:val="both"/>
        <w:rPr>
          <w:b/>
        </w:rPr>
      </w:pPr>
      <w:r w:rsidRPr="00AF725A">
        <w:rPr>
          <w:b/>
        </w:rPr>
        <w:t xml:space="preserve">jai nebijoma savo širdies atidaryti, skausmų, nusivylimų parodyti. </w:t>
      </w:r>
    </w:p>
    <w:p w:rsidR="00887445" w:rsidRPr="00AF725A" w:rsidRDefault="00887445" w:rsidP="00887445">
      <w:pPr>
        <w:numPr>
          <w:ilvl w:val="0"/>
          <w:numId w:val="5"/>
        </w:numPr>
        <w:jc w:val="both"/>
        <w:rPr>
          <w:b/>
        </w:rPr>
      </w:pPr>
      <w:r w:rsidRPr="00AF725A">
        <w:rPr>
          <w:b/>
        </w:rPr>
        <w:t xml:space="preserve">akcentuojamas supratimas. </w:t>
      </w:r>
    </w:p>
    <w:p w:rsidR="00887445" w:rsidRPr="00AF725A" w:rsidRDefault="00887445" w:rsidP="00887445">
      <w:pPr>
        <w:numPr>
          <w:ilvl w:val="0"/>
          <w:numId w:val="5"/>
        </w:numPr>
        <w:jc w:val="both"/>
        <w:rPr>
          <w:b/>
        </w:rPr>
      </w:pPr>
      <w:r w:rsidRPr="00AF725A">
        <w:rPr>
          <w:b/>
        </w:rPr>
        <w:t>Gebėjimas atleisti.</w:t>
      </w:r>
    </w:p>
    <w:p w:rsidR="00887445" w:rsidRPr="00E83D88" w:rsidRDefault="00887445" w:rsidP="00887445">
      <w:pPr>
        <w:ind w:left="720"/>
        <w:jc w:val="both"/>
        <w:rPr>
          <w:i/>
          <w:sz w:val="6"/>
          <w:szCs w:val="6"/>
        </w:rPr>
      </w:pPr>
    </w:p>
    <w:p w:rsidR="00887445" w:rsidRDefault="00887445" w:rsidP="00887445">
      <w:pPr>
        <w:numPr>
          <w:ilvl w:val="0"/>
          <w:numId w:val="3"/>
        </w:numPr>
        <w:jc w:val="both"/>
        <w:rPr>
          <w:i/>
        </w:rPr>
      </w:pPr>
      <w:r w:rsidRPr="00E83D88">
        <w:rPr>
          <w:i/>
          <w:u w:val="single"/>
        </w:rPr>
        <w:t>Biliūnas – daugtaškių rašytojas</w:t>
      </w:r>
      <w:r w:rsidRPr="00E83D88">
        <w:rPr>
          <w:i/>
        </w:rPr>
        <w:t xml:space="preserve">. </w:t>
      </w:r>
      <w:r>
        <w:rPr>
          <w:i/>
        </w:rPr>
        <w:t xml:space="preserve">Įsivaizduokite kelis sakinius. </w:t>
      </w:r>
      <w:r w:rsidRPr="00E83D88">
        <w:rPr>
          <w:i/>
        </w:rPr>
        <w:t xml:space="preserve">Koks skirtumas?   </w:t>
      </w:r>
    </w:p>
    <w:p w:rsidR="00887445" w:rsidRPr="00AF725A" w:rsidRDefault="00887445" w:rsidP="00887445">
      <w:pPr>
        <w:numPr>
          <w:ilvl w:val="0"/>
          <w:numId w:val="7"/>
        </w:numPr>
        <w:jc w:val="both"/>
        <w:rPr>
          <w:b/>
        </w:rPr>
      </w:pPr>
      <w:r w:rsidRPr="00AF725A">
        <w:rPr>
          <w:b/>
        </w:rPr>
        <w:t xml:space="preserve">Jam pasidarė nesmagu. </w:t>
      </w:r>
    </w:p>
    <w:p w:rsidR="00887445" w:rsidRPr="00AF725A" w:rsidRDefault="00887445" w:rsidP="00887445">
      <w:pPr>
        <w:numPr>
          <w:ilvl w:val="0"/>
          <w:numId w:val="7"/>
        </w:numPr>
        <w:jc w:val="both"/>
        <w:rPr>
          <w:b/>
        </w:rPr>
      </w:pPr>
      <w:r w:rsidRPr="00AF725A">
        <w:rPr>
          <w:b/>
        </w:rPr>
        <w:t xml:space="preserve">Jam pasidarė nesmagu! </w:t>
      </w:r>
    </w:p>
    <w:p w:rsidR="00887445" w:rsidRPr="00AF725A" w:rsidRDefault="00887445" w:rsidP="00887445">
      <w:pPr>
        <w:numPr>
          <w:ilvl w:val="0"/>
          <w:numId w:val="7"/>
        </w:numPr>
        <w:jc w:val="both"/>
        <w:rPr>
          <w:b/>
        </w:rPr>
      </w:pPr>
      <w:r w:rsidRPr="00AF725A">
        <w:rPr>
          <w:b/>
        </w:rPr>
        <w:t xml:space="preserve">Jam pasidarė nesmagu... </w:t>
      </w:r>
    </w:p>
    <w:p w:rsidR="00887445" w:rsidRPr="00A1497D" w:rsidRDefault="00887445" w:rsidP="00887445">
      <w:pPr>
        <w:jc w:val="both"/>
        <w:rPr>
          <w:i/>
          <w:sz w:val="16"/>
          <w:szCs w:val="16"/>
        </w:rPr>
      </w:pPr>
    </w:p>
    <w:p w:rsidR="00887445" w:rsidRPr="00F71760" w:rsidRDefault="00887445" w:rsidP="00887445">
      <w:pPr>
        <w:ind w:left="360"/>
        <w:jc w:val="both"/>
      </w:pPr>
      <w:r>
        <w:rPr>
          <w:i/>
        </w:rPr>
        <w:t xml:space="preserve">    </w:t>
      </w:r>
      <w:proofErr w:type="spellStart"/>
      <w:r w:rsidRPr="00F71760">
        <w:t>Ramūta</w:t>
      </w:r>
      <w:proofErr w:type="spellEnd"/>
      <w:r w:rsidRPr="00F71760">
        <w:t>. Kas ji – reali moteris ar vizija, kuo ji brangi pasakotojui?</w:t>
      </w:r>
    </w:p>
    <w:p w:rsidR="00887445" w:rsidRPr="00A1497D" w:rsidRDefault="00887445" w:rsidP="00887445">
      <w:pPr>
        <w:ind w:left="360"/>
        <w:jc w:val="both"/>
      </w:pPr>
      <w:r w:rsidRPr="00F71760">
        <w:t xml:space="preserve">    Kuo ši įžanga artima visai apysakai?</w:t>
      </w:r>
    </w:p>
    <w:p w:rsidR="00887445" w:rsidRPr="00F71760" w:rsidRDefault="00887445" w:rsidP="00887445">
      <w:pPr>
        <w:ind w:left="540"/>
        <w:jc w:val="both"/>
        <w:rPr>
          <w:b/>
          <w:iCs/>
        </w:rPr>
      </w:pPr>
      <w:r>
        <w:rPr>
          <w:b/>
          <w:i/>
        </w:rPr>
        <w:t xml:space="preserve"> </w:t>
      </w:r>
      <w:proofErr w:type="spellStart"/>
      <w:r w:rsidRPr="00F71760">
        <w:rPr>
          <w:b/>
        </w:rPr>
        <w:t>Ramūta</w:t>
      </w:r>
      <w:proofErr w:type="spellEnd"/>
      <w:r w:rsidRPr="00F71760">
        <w:rPr>
          <w:b/>
        </w:rPr>
        <w:t xml:space="preserve"> - tai mylimiausio žmogaus, padėjusio gyventi, kurti ir mirti, įvaizdis </w:t>
      </w:r>
      <w:r w:rsidRPr="00F71760">
        <w:rPr>
          <w:b/>
          <w:iCs/>
        </w:rPr>
        <w:t xml:space="preserve">(vėliau jį įkūnys Juozapota). </w:t>
      </w:r>
    </w:p>
    <w:p w:rsidR="00887445" w:rsidRPr="00A1497D" w:rsidRDefault="00887445" w:rsidP="00887445">
      <w:pPr>
        <w:jc w:val="both"/>
        <w:rPr>
          <w:i/>
          <w:sz w:val="16"/>
          <w:szCs w:val="16"/>
        </w:rPr>
      </w:pPr>
    </w:p>
    <w:p w:rsidR="00887445" w:rsidRPr="0072321F" w:rsidRDefault="00887445" w:rsidP="00887445">
      <w:pPr>
        <w:jc w:val="both"/>
        <w:rPr>
          <w:i/>
          <w:sz w:val="22"/>
          <w:szCs w:val="22"/>
        </w:rPr>
      </w:pPr>
      <w:r w:rsidRPr="00812083">
        <w:rPr>
          <w:b/>
          <w:i/>
          <w:sz w:val="22"/>
          <w:szCs w:val="22"/>
        </w:rPr>
        <w:lastRenderedPageBreak/>
        <w:t xml:space="preserve">3 užduotis. </w:t>
      </w:r>
      <w:r w:rsidRPr="00812083">
        <w:rPr>
          <w:i/>
          <w:sz w:val="22"/>
          <w:szCs w:val="22"/>
        </w:rPr>
        <w:t>Perskaitykite kritinę medžiagą apie dialogą bei išklausę „Liūdnos pasakos“ Pirmąją dalį, suraskite argumentų diskusijai: Ar pasakotojo ir sutiktos Juozapotos susitikimas virsta tikru dialogu?</w:t>
      </w:r>
      <w:r>
        <w:rPr>
          <w:i/>
          <w:sz w:val="22"/>
          <w:szCs w:val="22"/>
        </w:rPr>
        <w:t xml:space="preserve"> </w:t>
      </w:r>
      <w:r w:rsidRPr="0072321F">
        <w:rPr>
          <w:i/>
          <w:sz w:val="22"/>
          <w:szCs w:val="22"/>
        </w:rPr>
        <w:t>Koks sakinys dominuoja pasakotojo kalboje?</w:t>
      </w:r>
    </w:p>
    <w:p w:rsidR="00887445" w:rsidRPr="00812083" w:rsidRDefault="00887445" w:rsidP="00887445">
      <w:pPr>
        <w:jc w:val="both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87445" w:rsidRPr="00F67E3D" w:rsidTr="0054593F">
        <w:tc>
          <w:tcPr>
            <w:tcW w:w="10762" w:type="dxa"/>
            <w:shd w:val="clear" w:color="auto" w:fill="FFF2CC" w:themeFill="accent4" w:themeFillTint="33"/>
          </w:tcPr>
          <w:p w:rsidR="00887445" w:rsidRPr="00F67E3D" w:rsidRDefault="00887445" w:rsidP="00291318">
            <w:pPr>
              <w:jc w:val="both"/>
              <w:rPr>
                <w:i/>
                <w:sz w:val="6"/>
                <w:szCs w:val="6"/>
              </w:rPr>
            </w:pPr>
          </w:p>
          <w:p w:rsidR="00887445" w:rsidRPr="00AF725A" w:rsidRDefault="00887445" w:rsidP="00291318">
            <w:pPr>
              <w:spacing w:line="360" w:lineRule="auto"/>
            </w:pPr>
            <w:r w:rsidRPr="00AF725A">
              <w:t>DIALOGAS IR DIALOGIŠKUMAS</w:t>
            </w:r>
          </w:p>
          <w:p w:rsidR="00887445" w:rsidRPr="00AF725A" w:rsidRDefault="00887445" w:rsidP="00291318">
            <w:pPr>
              <w:spacing w:line="276" w:lineRule="auto"/>
              <w:jc w:val="both"/>
            </w:pPr>
            <w:r w:rsidRPr="00AF725A">
              <w:t xml:space="preserve">     Kadaise vokiečių filosofo Hanso </w:t>
            </w:r>
            <w:proofErr w:type="spellStart"/>
            <w:r w:rsidRPr="00AF725A">
              <w:t>Georgo</w:t>
            </w:r>
            <w:proofErr w:type="spellEnd"/>
            <w:r w:rsidRPr="00AF725A">
              <w:t xml:space="preserve"> </w:t>
            </w:r>
            <w:proofErr w:type="spellStart"/>
            <w:r w:rsidRPr="00AF725A">
              <w:t>Gadamerio</w:t>
            </w:r>
            <w:proofErr w:type="spellEnd"/>
            <w:r w:rsidRPr="00AF725A">
              <w:t xml:space="preserve"> ištarta frazė „</w:t>
            </w:r>
            <w:r w:rsidRPr="00AF725A">
              <w:rPr>
                <w:i/>
              </w:rPr>
              <w:t>Kalbėti – reiškia kalbėti kitam“</w:t>
            </w:r>
            <w:r w:rsidRPr="00AF725A">
              <w:t xml:space="preserve"> išreiškia būtinybę pokalbyje turėti partnerį, klausytoją. Jei dialogas nėra „techninio“ pobūdžio, t. y. kai norima tik susikalbėti, o yra ypač svarbus, </w:t>
            </w:r>
            <w:r w:rsidRPr="00AF725A">
              <w:rPr>
                <w:b/>
              </w:rPr>
              <w:t>vyksta tarpusavio pasitikėjimo situacijoje, jaučiant pašnekovą,</w:t>
            </w:r>
            <w:r w:rsidRPr="00AF725A">
              <w:rPr>
                <w:b/>
                <w:i/>
              </w:rPr>
              <w:t xml:space="preserve"> </w:t>
            </w:r>
            <w:r w:rsidRPr="00AF725A">
              <w:rPr>
                <w:b/>
              </w:rPr>
              <w:t>tyla tarp frazių gali virsti pokalbio pratęsimu tylint, pasišalinus žmogui toliau tęsiamas dialogas mintyse, kartais tokiam bendravimui nereikia nei žodžių</w:t>
            </w:r>
            <w:r w:rsidRPr="00AF725A">
              <w:t xml:space="preserve"> – viskas suprantama iš žvilgsnių. Toks </w:t>
            </w:r>
            <w:r w:rsidRPr="00AF725A">
              <w:rPr>
                <w:b/>
                <w:i/>
              </w:rPr>
              <w:t>dialogas</w:t>
            </w:r>
            <w:r>
              <w:t>, kai ne tik girdimas,</w:t>
            </w:r>
            <w:r w:rsidRPr="00AF725A">
              <w:t xml:space="preserve"> matomas ar liečiamas pašnekovas, bet ir juntamas, </w:t>
            </w:r>
            <w:r w:rsidRPr="00AF725A">
              <w:rPr>
                <w:b/>
                <w:i/>
              </w:rPr>
              <w:t xml:space="preserve">vadinamas dialogiškas </w:t>
            </w:r>
            <w:r w:rsidRPr="00AF725A">
              <w:rPr>
                <w:i/>
              </w:rPr>
              <w:t xml:space="preserve">ir </w:t>
            </w:r>
            <w:r w:rsidRPr="00AF725A">
              <w:t>matuojamas</w:t>
            </w:r>
            <w:r w:rsidRPr="00AF725A">
              <w:rPr>
                <w:b/>
              </w:rPr>
              <w:t xml:space="preserve"> </w:t>
            </w:r>
            <w:r w:rsidRPr="00AF725A">
              <w:t>ne susikalbėjimo, bet dialoginiu Aš-Tu santykiu.</w:t>
            </w:r>
            <w:r w:rsidRPr="00AF725A">
              <w:rPr>
                <w:b/>
                <w:i/>
              </w:rPr>
              <w:t xml:space="preserve"> </w:t>
            </w:r>
            <w:r w:rsidRPr="00AF725A">
              <w:t xml:space="preserve">Dialogiškas pokalbis yra ne tas, kurį žmogus planavo „vesti“, o tas, kuris </w:t>
            </w:r>
            <w:r w:rsidRPr="00AF725A">
              <w:rPr>
                <w:b/>
                <w:i/>
              </w:rPr>
              <w:t>pats ima „vesti“</w:t>
            </w:r>
            <w:r w:rsidRPr="00AF725A">
              <w:rPr>
                <w:i/>
              </w:rPr>
              <w:t>:</w:t>
            </w:r>
            <w:r w:rsidRPr="00AF725A">
              <w:t xml:space="preserve"> žodis reikalauja žodžio, mintis – minties. </w:t>
            </w:r>
          </w:p>
          <w:p w:rsidR="00887445" w:rsidRPr="00F67E3D" w:rsidRDefault="00887445" w:rsidP="00291318">
            <w:pPr>
              <w:jc w:val="both"/>
              <w:rPr>
                <w:i/>
                <w:sz w:val="6"/>
                <w:szCs w:val="6"/>
              </w:rPr>
            </w:pPr>
          </w:p>
        </w:tc>
      </w:tr>
    </w:tbl>
    <w:p w:rsidR="00887445" w:rsidRPr="00812083" w:rsidRDefault="00887445" w:rsidP="00887445">
      <w:pPr>
        <w:rPr>
          <w:sz w:val="10"/>
          <w:szCs w:val="10"/>
        </w:rPr>
      </w:pPr>
    </w:p>
    <w:p w:rsidR="00887445" w:rsidRPr="00173E11" w:rsidRDefault="00887445" w:rsidP="00887445">
      <w:pPr>
        <w:jc w:val="both"/>
        <w:rPr>
          <w:b/>
          <w:sz w:val="22"/>
          <w:szCs w:val="22"/>
        </w:rPr>
      </w:pPr>
      <w:r w:rsidRPr="00E83D88">
        <w:t>ĮRAŠAS</w:t>
      </w:r>
      <w:r w:rsidRPr="00173E11">
        <w:rPr>
          <w:sz w:val="22"/>
          <w:szCs w:val="22"/>
        </w:rPr>
        <w:t>:</w:t>
      </w:r>
      <w:r w:rsidRPr="00173E11">
        <w:rPr>
          <w:b/>
          <w:sz w:val="22"/>
          <w:szCs w:val="22"/>
        </w:rPr>
        <w:t xml:space="preserve">     </w:t>
      </w:r>
      <w:hyperlink r:id="rId6" w:history="1">
        <w:r w:rsidRPr="00173E11">
          <w:rPr>
            <w:rStyle w:val="Hipersaitas"/>
            <w:b/>
            <w:sz w:val="22"/>
            <w:szCs w:val="22"/>
          </w:rPr>
          <w:t>http://www.lrt.lt/mediateka/irasas/1002729305/liudna_pasaka_1_dalis?popup</w:t>
        </w:r>
      </w:hyperlink>
      <w:r w:rsidRPr="00173E11">
        <w:rPr>
          <w:b/>
          <w:sz w:val="22"/>
          <w:szCs w:val="22"/>
        </w:rPr>
        <w:t xml:space="preserve">   (nuo 3.05 min.</w:t>
      </w:r>
      <w:r>
        <w:rPr>
          <w:b/>
          <w:sz w:val="22"/>
          <w:szCs w:val="22"/>
        </w:rPr>
        <w:t>; iki 13.06</w:t>
      </w:r>
      <w:r w:rsidRPr="00173E11">
        <w:rPr>
          <w:b/>
          <w:sz w:val="22"/>
          <w:szCs w:val="22"/>
        </w:rPr>
        <w:t>)</w:t>
      </w:r>
    </w:p>
    <w:p w:rsidR="00887445" w:rsidRPr="00173E11" w:rsidRDefault="00887445" w:rsidP="00887445">
      <w:pPr>
        <w:rPr>
          <w:sz w:val="16"/>
          <w:szCs w:val="16"/>
        </w:rPr>
      </w:pPr>
    </w:p>
    <w:p w:rsidR="00887445" w:rsidRDefault="00887445" w:rsidP="00887445"/>
    <w:p w:rsidR="00887445" w:rsidRDefault="00887445" w:rsidP="00887445">
      <w:r>
        <w:t>GALIMI ATSAKYMAI</w:t>
      </w:r>
    </w:p>
    <w:p w:rsidR="00887445" w:rsidRDefault="00887445" w:rsidP="00887445">
      <w:pPr>
        <w:numPr>
          <w:ilvl w:val="0"/>
          <w:numId w:val="8"/>
        </w:numPr>
        <w:jc w:val="both"/>
      </w:pPr>
      <w:r>
        <w:t xml:space="preserve">Pasakotojo situacija  p a r a l ė l ė  tragiškam Juozapotos likimui  ir  a n t i t e z ė aplinkiniam pasauliui. </w:t>
      </w:r>
    </w:p>
    <w:p w:rsidR="00887445" w:rsidRDefault="00887445" w:rsidP="00887445">
      <w:pPr>
        <w:numPr>
          <w:ilvl w:val="1"/>
          <w:numId w:val="8"/>
        </w:numPr>
        <w:jc w:val="both"/>
      </w:pPr>
      <w:r>
        <w:t>Pasakotojas sunkiai serga džiova (greitai pavargsta, sunku kvėpuoti, trūksta oro, labai silpnas – Juozapota</w:t>
      </w:r>
    </w:p>
    <w:p w:rsidR="00887445" w:rsidRDefault="00887445" w:rsidP="00887445">
      <w:pPr>
        <w:numPr>
          <w:ilvl w:val="1"/>
          <w:numId w:val="8"/>
        </w:numPr>
        <w:jc w:val="both"/>
      </w:pPr>
      <w:r>
        <w:t xml:space="preserve">Pasakotojui aplinkiniai žmonės „kaip iš pasakos išėję“, gražios moterys... TAI KITAS PASAULIS. JŲ KITAS LIKIMAS – pasakiškas: juokauja, dainuoja, žaidžia, linksmi, laimingi – Juozapota irgi mato daug ponų ir visus gražius. </w:t>
      </w:r>
    </w:p>
    <w:p w:rsidR="00887445" w:rsidRDefault="00887445" w:rsidP="00887445">
      <w:pPr>
        <w:numPr>
          <w:ilvl w:val="1"/>
          <w:numId w:val="8"/>
        </w:numPr>
        <w:jc w:val="both"/>
      </w:pPr>
      <w:r>
        <w:t>Tiek vieno, tiek kito kalboje pabrėžiamas kategoriškas „visi“. VIENODAS VERTINIMAS</w:t>
      </w:r>
    </w:p>
    <w:p w:rsidR="00887445" w:rsidRDefault="00887445" w:rsidP="00887445"/>
    <w:p w:rsidR="00887445" w:rsidRDefault="00887445" w:rsidP="00887445">
      <w:pPr>
        <w:numPr>
          <w:ilvl w:val="0"/>
          <w:numId w:val="8"/>
        </w:numPr>
        <w:jc w:val="both"/>
      </w:pPr>
      <w:r>
        <w:t xml:space="preserve">Pasakotojas ne tik girdi </w:t>
      </w:r>
      <w:r w:rsidRPr="00A1497D">
        <w:rPr>
          <w:i/>
        </w:rPr>
        <w:t>(„ypatingas, niekados dar negirdėtas balsas“),</w:t>
      </w:r>
      <w:r>
        <w:t xml:space="preserve"> bet ir jaučia </w:t>
      </w:r>
      <w:r w:rsidRPr="00A1497D">
        <w:rPr>
          <w:i/>
        </w:rPr>
        <w:t>(„jo negalima išreikšti žodžiais“</w:t>
      </w:r>
      <w:r>
        <w:t>)</w:t>
      </w:r>
      <w:r w:rsidRPr="00A1497D">
        <w:t xml:space="preserve"> </w:t>
      </w:r>
      <w:r>
        <w:t>– Juozapotos kalba tęsiama pasakotojo širdyje. Jis ją pajunta anksčiau nei pamato išlendant iš namo kertės.</w:t>
      </w:r>
    </w:p>
    <w:p w:rsidR="00887445" w:rsidRDefault="00887445" w:rsidP="00887445">
      <w:pPr>
        <w:numPr>
          <w:ilvl w:val="0"/>
          <w:numId w:val="8"/>
        </w:numPr>
        <w:jc w:val="both"/>
      </w:pPr>
      <w:r>
        <w:t>Nors paklausta Juozapota tylėjo, į paaukotą skatiką nereagavo, bet pasakotojas krūtinėje pajuto „šaltą sopulį“ TAI KALBA BE ŽODŽIŲ, GESTAS.</w:t>
      </w:r>
    </w:p>
    <w:p w:rsidR="00887445" w:rsidRDefault="00887445" w:rsidP="00887445">
      <w:pPr>
        <w:numPr>
          <w:ilvl w:val="0"/>
          <w:numId w:val="8"/>
        </w:numPr>
        <w:jc w:val="both"/>
      </w:pPr>
      <w:r>
        <w:t xml:space="preserve">Visa Juozapotos kalba – du sakiniai – pasakotojo sąmonėje buvo suvokti kaip „memento </w:t>
      </w:r>
      <w:proofErr w:type="spellStart"/>
      <w:r>
        <w:t>mori</w:t>
      </w:r>
      <w:proofErr w:type="spellEnd"/>
      <w:r>
        <w:t>“, mirtis (‚giltinė“)</w:t>
      </w:r>
    </w:p>
    <w:p w:rsidR="00887445" w:rsidRPr="0072321F" w:rsidRDefault="00887445" w:rsidP="00887445">
      <w:pPr>
        <w:numPr>
          <w:ilvl w:val="0"/>
          <w:numId w:val="8"/>
        </w:numPr>
        <w:jc w:val="both"/>
        <w:rPr>
          <w:i/>
        </w:rPr>
      </w:pPr>
      <w:r>
        <w:t xml:space="preserve">Juozapotos klausimas „Ar nežinai, tamsta, kur mano Petriukas?“ yra nutrūkusio egzistencinio dialogo  (moters ir vyro) grandis, bejėgiškai pakibusi erdvėje. Atsakymo į savo klausimą ji nesulaukia. Jai  </w:t>
      </w:r>
      <w:r w:rsidRPr="007E6D13">
        <w:rPr>
          <w:i/>
        </w:rPr>
        <w:t>kito</w:t>
      </w:r>
      <w:r>
        <w:rPr>
          <w:i/>
        </w:rPr>
        <w:t xml:space="preserve"> </w:t>
      </w:r>
      <w:r>
        <w:t>nebėra fizine prasme, bet metafizine jis nenustoja egzistuoti. DIALOGAS ŠIURKŠČIAI PERKIRSTAS, BET JO ŠAKNYS TEBĖRA GYVOS.</w:t>
      </w:r>
    </w:p>
    <w:p w:rsidR="00887445" w:rsidRDefault="00887445" w:rsidP="00887445">
      <w:pPr>
        <w:numPr>
          <w:ilvl w:val="0"/>
          <w:numId w:val="8"/>
        </w:numPr>
        <w:jc w:val="both"/>
        <w:rPr>
          <w:i/>
        </w:rPr>
      </w:pPr>
      <w:r>
        <w:t xml:space="preserve">Akcentuojamas pripratimas (tai tęsėsi visą vasarą, kasdien). Jam Juozapota tapo kaip </w:t>
      </w:r>
      <w:r w:rsidRPr="0072321F">
        <w:rPr>
          <w:i/>
        </w:rPr>
        <w:t>„atidengta</w:t>
      </w:r>
      <w:r>
        <w:rPr>
          <w:i/>
        </w:rPr>
        <w:t>“</w:t>
      </w:r>
      <w:r w:rsidRPr="0072321F">
        <w:rPr>
          <w:i/>
        </w:rPr>
        <w:t xml:space="preserve"> knyga</w:t>
      </w:r>
      <w:r>
        <w:rPr>
          <w:i/>
        </w:rPr>
        <w:t>, „nors ir sunkiai suprantama“, „skaičiau jos įstabius žodžius ir ... ši tą supratau“</w:t>
      </w:r>
    </w:p>
    <w:p w:rsidR="00887445" w:rsidRDefault="00887445" w:rsidP="00887445">
      <w:pPr>
        <w:jc w:val="both"/>
        <w:rPr>
          <w:i/>
        </w:rPr>
      </w:pPr>
    </w:p>
    <w:p w:rsidR="00887445" w:rsidRPr="00396CDE" w:rsidRDefault="00887445" w:rsidP="00887445">
      <w:pPr>
        <w:jc w:val="both"/>
        <w:rPr>
          <w:i/>
          <w:color w:val="000080"/>
        </w:rPr>
      </w:pPr>
      <w:r w:rsidRPr="00396CDE">
        <w:rPr>
          <w:color w:val="000080"/>
        </w:rPr>
        <w:t>ALIUZIJA į „Mažąjį princą“ – lapės ir mažojo princo draugystė. Ateiti kasdien vis tą pat valandą.</w:t>
      </w:r>
    </w:p>
    <w:p w:rsidR="00887445" w:rsidRDefault="00887445" w:rsidP="00887445">
      <w:pPr>
        <w:pStyle w:val="tekstas"/>
        <w:shd w:val="clear" w:color="auto" w:fill="FFFFFF"/>
        <w:spacing w:before="72" w:beforeAutospacing="0" w:after="0" w:afterAutospacing="0"/>
        <w:jc w:val="both"/>
        <w:rPr>
          <w:color w:val="000000"/>
          <w:sz w:val="20"/>
          <w:szCs w:val="20"/>
        </w:rPr>
      </w:pPr>
    </w:p>
    <w:p w:rsidR="00887445" w:rsidRDefault="00887445" w:rsidP="00887445">
      <w:pPr>
        <w:pStyle w:val="tekstas"/>
        <w:shd w:val="clear" w:color="auto" w:fill="FFFFFF"/>
        <w:spacing w:before="72" w:beforeAutospacing="0" w:after="0" w:afterAutospacing="0"/>
        <w:jc w:val="both"/>
        <w:rPr>
          <w:color w:val="000000"/>
          <w:sz w:val="20"/>
          <w:szCs w:val="20"/>
        </w:rPr>
      </w:pPr>
    </w:p>
    <w:p w:rsidR="00887445" w:rsidRPr="00AF725A" w:rsidRDefault="00887445" w:rsidP="00887445">
      <w:pPr>
        <w:pStyle w:val="tekstas"/>
        <w:shd w:val="clear" w:color="auto" w:fill="FFFFFF"/>
        <w:spacing w:before="72" w:beforeAutospacing="0" w:after="0" w:afterAutospacing="0"/>
        <w:jc w:val="both"/>
        <w:rPr>
          <w:color w:val="000000"/>
        </w:rPr>
      </w:pPr>
      <w:r w:rsidRPr="00AF725A">
        <w:rPr>
          <w:color w:val="000000"/>
        </w:rPr>
        <w:t>Biliūno žmona</w:t>
      </w:r>
    </w:p>
    <w:p w:rsidR="00887445" w:rsidRPr="00AF725A" w:rsidRDefault="00887445" w:rsidP="00887445">
      <w:pPr>
        <w:pStyle w:val="tekstas"/>
        <w:numPr>
          <w:ilvl w:val="0"/>
          <w:numId w:val="1"/>
        </w:numPr>
        <w:shd w:val="clear" w:color="auto" w:fill="FFFFFF"/>
        <w:spacing w:before="72" w:beforeAutospacing="0" w:after="0" w:afterAutospacing="0"/>
        <w:jc w:val="both"/>
        <w:rPr>
          <w:b/>
          <w:color w:val="000000"/>
        </w:rPr>
      </w:pPr>
      <w:r w:rsidRPr="00AF725A">
        <w:rPr>
          <w:b/>
          <w:color w:val="000000"/>
        </w:rPr>
        <w:t xml:space="preserve">viena iš nedaugelio ano meto lietuvių, kurios studijavo </w:t>
      </w:r>
      <w:proofErr w:type="spellStart"/>
      <w:r w:rsidRPr="00AF725A">
        <w:rPr>
          <w:b/>
          <w:color w:val="000000"/>
        </w:rPr>
        <w:t>aukštuosiuos</w:t>
      </w:r>
      <w:proofErr w:type="spellEnd"/>
      <w:r w:rsidRPr="00AF725A">
        <w:rPr>
          <w:b/>
          <w:color w:val="000000"/>
        </w:rPr>
        <w:t xml:space="preserve"> mokslus</w:t>
      </w:r>
      <w:r w:rsidRPr="00AF725A">
        <w:rPr>
          <w:color w:val="000000"/>
        </w:rPr>
        <w:t xml:space="preserve">. Ji buvo rašytojui ir artimiausia draugė, supratusi jo siekius, pasirinktą gyvenimo būdą, ir ta, kuri savo žavesiu nušviesdavo su liga ir mirtimi kovojančio žmogaus gyvenimo valandas. </w:t>
      </w:r>
    </w:p>
    <w:p w:rsidR="00887445" w:rsidRPr="00AF725A" w:rsidRDefault="00887445" w:rsidP="00887445">
      <w:pPr>
        <w:pStyle w:val="tekstas"/>
        <w:numPr>
          <w:ilvl w:val="0"/>
          <w:numId w:val="1"/>
        </w:numPr>
        <w:shd w:val="clear" w:color="auto" w:fill="FFFFFF"/>
        <w:spacing w:before="72" w:beforeAutospacing="0" w:after="0" w:afterAutospacing="0"/>
        <w:jc w:val="both"/>
        <w:rPr>
          <w:b/>
          <w:color w:val="000000"/>
        </w:rPr>
      </w:pPr>
      <w:r w:rsidRPr="00AF725A">
        <w:rPr>
          <w:color w:val="000000"/>
        </w:rPr>
        <w:t xml:space="preserve">pati </w:t>
      </w:r>
      <w:r w:rsidRPr="00AF725A">
        <w:rPr>
          <w:b/>
          <w:color w:val="000000"/>
        </w:rPr>
        <w:t>skursdama, mokydamasi už skolintus pinigus, atitraukdavo nuo savo burnos paskutinį duonos kąsnį, kad padėtų draugui.</w:t>
      </w:r>
    </w:p>
    <w:p w:rsidR="00887445" w:rsidRPr="00AF725A" w:rsidRDefault="00887445" w:rsidP="00887445">
      <w:pPr>
        <w:pStyle w:val="tekstas"/>
        <w:numPr>
          <w:ilvl w:val="0"/>
          <w:numId w:val="1"/>
        </w:numPr>
        <w:shd w:val="clear" w:color="auto" w:fill="FFFFFF"/>
        <w:spacing w:before="72" w:beforeAutospacing="0" w:after="0" w:afterAutospacing="0"/>
        <w:jc w:val="both"/>
        <w:rPr>
          <w:b/>
          <w:color w:val="000000"/>
        </w:rPr>
      </w:pPr>
      <w:r w:rsidRPr="00AF725A">
        <w:rPr>
          <w:b/>
          <w:color w:val="000000"/>
        </w:rPr>
        <w:t xml:space="preserve">paskutinius dvejus rašytojo gyvenimo metus </w:t>
      </w:r>
      <w:r w:rsidRPr="00AF725A">
        <w:rPr>
          <w:color w:val="000000"/>
        </w:rPr>
        <w:t>(Biliūnas parašė reikšmingiausius savo kūrinius)</w:t>
      </w:r>
      <w:r w:rsidRPr="00AF725A">
        <w:rPr>
          <w:b/>
          <w:color w:val="000000"/>
        </w:rPr>
        <w:t xml:space="preserve"> jie visą laiką buvo kartu</w:t>
      </w:r>
      <w:r w:rsidRPr="00AF725A">
        <w:rPr>
          <w:color w:val="000000"/>
        </w:rPr>
        <w:t xml:space="preserve"> – Ciuriche (Šveicarija), Zakopanėje (Lenkija), o vasaromis – Lietuvoje, Šiauliuose, Anykščiuose, kur abu gimė ir užaugo. </w:t>
      </w:r>
    </w:p>
    <w:p w:rsidR="00887445" w:rsidRPr="00AF725A" w:rsidRDefault="00887445" w:rsidP="00887445">
      <w:pPr>
        <w:pStyle w:val="tekstas"/>
        <w:numPr>
          <w:ilvl w:val="0"/>
          <w:numId w:val="1"/>
        </w:numPr>
        <w:shd w:val="clear" w:color="auto" w:fill="FFFFFF"/>
        <w:spacing w:before="72" w:beforeAutospacing="0" w:after="0" w:afterAutospacing="0"/>
        <w:jc w:val="both"/>
      </w:pPr>
      <w:r w:rsidRPr="00AF725A">
        <w:rPr>
          <w:b/>
        </w:rPr>
        <w:lastRenderedPageBreak/>
        <w:t>daugelis paskutiniųjų kūrinių rašyti nebe paties rašytojo, o jo žmonos ranka,</w:t>
      </w:r>
      <w:r w:rsidRPr="00AF725A">
        <w:t xml:space="preserve"> nes sunkiai sergantis </w:t>
      </w:r>
      <w:proofErr w:type="spellStart"/>
      <w:r w:rsidRPr="00AF725A">
        <w:t>J.Biliūnas</w:t>
      </w:r>
      <w:proofErr w:type="spellEnd"/>
      <w:r w:rsidRPr="00AF725A">
        <w:t xml:space="preserve"> nebenulaikė plunksnos, nors kūrybinė jo mintis buvo gyva ir stipri. </w:t>
      </w:r>
    </w:p>
    <w:p w:rsidR="00887445" w:rsidRDefault="00887445" w:rsidP="00887445">
      <w:pPr>
        <w:pStyle w:val="tekstas"/>
        <w:shd w:val="clear" w:color="auto" w:fill="FFFFFF"/>
        <w:spacing w:before="72" w:beforeAutospacing="0" w:after="0" w:afterAutospacing="0"/>
        <w:jc w:val="both"/>
        <w:rPr>
          <w:sz w:val="20"/>
          <w:szCs w:val="20"/>
        </w:rPr>
      </w:pPr>
    </w:p>
    <w:p w:rsidR="00887445" w:rsidRDefault="00887445" w:rsidP="00887445">
      <w:pPr>
        <w:pStyle w:val="tekstas"/>
        <w:shd w:val="clear" w:color="auto" w:fill="FFFFFF"/>
        <w:spacing w:before="72" w:beforeAutospacing="0" w:after="0" w:afterAutospacing="0"/>
        <w:jc w:val="both"/>
        <w:rPr>
          <w:sz w:val="20"/>
          <w:szCs w:val="20"/>
        </w:rPr>
      </w:pPr>
    </w:p>
    <w:p w:rsidR="00887445" w:rsidRPr="00AF725A" w:rsidRDefault="00887445" w:rsidP="00887445">
      <w:pPr>
        <w:jc w:val="both"/>
        <w:rPr>
          <w:bCs/>
          <w:shd w:val="clear" w:color="auto" w:fill="FFFFFF"/>
        </w:rPr>
      </w:pPr>
      <w:r w:rsidRPr="00AF725A">
        <w:rPr>
          <w:rStyle w:val="Grietas"/>
          <w:b w:val="0"/>
          <w:shd w:val="clear" w:color="auto" w:fill="FFFFFF"/>
        </w:rPr>
        <w:t xml:space="preserve">Beveik prieš šimtmetį, vos kelis metus tetrukusi Julijos ir </w:t>
      </w:r>
      <w:proofErr w:type="spellStart"/>
      <w:r w:rsidRPr="00AF725A">
        <w:rPr>
          <w:rStyle w:val="Grietas"/>
          <w:b w:val="0"/>
          <w:shd w:val="clear" w:color="auto" w:fill="FFFFFF"/>
        </w:rPr>
        <w:t>J.Biliūno</w:t>
      </w:r>
      <w:proofErr w:type="spellEnd"/>
      <w:r w:rsidRPr="00AF725A">
        <w:rPr>
          <w:rStyle w:val="Grietas"/>
          <w:b w:val="0"/>
          <w:shd w:val="clear" w:color="auto" w:fill="FFFFFF"/>
        </w:rPr>
        <w:t xml:space="preserve"> meilės istorija dabar išties primena romantišką Romeo ir </w:t>
      </w:r>
      <w:proofErr w:type="spellStart"/>
      <w:r w:rsidRPr="00AF725A">
        <w:rPr>
          <w:rStyle w:val="Grietas"/>
          <w:b w:val="0"/>
          <w:shd w:val="clear" w:color="auto" w:fill="FFFFFF"/>
        </w:rPr>
        <w:t>Džiuljetos</w:t>
      </w:r>
      <w:proofErr w:type="spellEnd"/>
      <w:r w:rsidRPr="00AF725A">
        <w:rPr>
          <w:rStyle w:val="Grietas"/>
          <w:b w:val="0"/>
          <w:shd w:val="clear" w:color="auto" w:fill="FFFFFF"/>
        </w:rPr>
        <w:t xml:space="preserve"> istoriją...</w:t>
      </w:r>
    </w:p>
    <w:p w:rsidR="00887445" w:rsidRPr="00AF725A" w:rsidRDefault="00887445" w:rsidP="00887445">
      <w:pPr>
        <w:jc w:val="both"/>
        <w:rPr>
          <w:rStyle w:val="Emfaz"/>
          <w:bCs/>
          <w:shd w:val="clear" w:color="auto" w:fill="FFFFFF"/>
        </w:rPr>
      </w:pPr>
      <w:r w:rsidRPr="00173E11">
        <w:rPr>
          <w:bCs/>
          <w:sz w:val="22"/>
          <w:szCs w:val="22"/>
          <w:shd w:val="clear" w:color="auto" w:fill="FFFFFF"/>
        </w:rPr>
        <w:br/>
      </w:r>
      <w:r w:rsidRPr="00173E11">
        <w:rPr>
          <w:rStyle w:val="Grietas"/>
          <w:b w:val="0"/>
          <w:sz w:val="22"/>
          <w:szCs w:val="22"/>
          <w:shd w:val="clear" w:color="auto" w:fill="FFFFFF"/>
        </w:rPr>
        <w:t> </w:t>
      </w:r>
      <w:r w:rsidRPr="00AF725A">
        <w:rPr>
          <w:rStyle w:val="Emfaz"/>
          <w:bCs/>
          <w:shd w:val="clear" w:color="auto" w:fill="FFFFFF"/>
        </w:rPr>
        <w:t>„Jiedu abu ilgus metus gyveno toli nuo vienas kito; jiedu nei vienas ilgus metus nežinojo apie kitas kitą, kad abu kartu gyvena pasauly. Pagaliau jiedu susitiko... Abudu nustebo vienas kitą pamatę; abiejų vienu akies mirksniu sudrebėjo širdys krūtinėse; jiedviem rodėsi, kad jie seniai pasižįsta, kad jie jau yra vienas kitą matę. Ir jiedu padavė vienas antram ranką...“</w:t>
      </w:r>
    </w:p>
    <w:p w:rsidR="00887445" w:rsidRPr="00AF725A" w:rsidRDefault="00887445" w:rsidP="00887445">
      <w:pPr>
        <w:jc w:val="both"/>
        <w:rPr>
          <w:bCs/>
          <w:shd w:val="clear" w:color="auto" w:fill="FFFFFF"/>
        </w:rPr>
      </w:pPr>
      <w:r w:rsidRPr="00AF725A">
        <w:rPr>
          <w:bCs/>
          <w:i/>
          <w:iCs/>
          <w:shd w:val="clear" w:color="auto" w:fill="FFFFFF"/>
        </w:rPr>
        <w:br/>
      </w:r>
      <w:r w:rsidRPr="00AF725A">
        <w:rPr>
          <w:rStyle w:val="Emfaz"/>
          <w:bCs/>
          <w:shd w:val="clear" w:color="auto" w:fill="FFFFFF"/>
        </w:rPr>
        <w:t>/Jonas Biliūnas „Jis ir ji“/   Yra sukurtas spektaklis.</w:t>
      </w:r>
    </w:p>
    <w:p w:rsidR="00887445" w:rsidRPr="00173E11" w:rsidRDefault="00887445" w:rsidP="00887445">
      <w:pPr>
        <w:jc w:val="both"/>
        <w:rPr>
          <w:sz w:val="22"/>
          <w:szCs w:val="22"/>
        </w:rPr>
      </w:pPr>
    </w:p>
    <w:p w:rsidR="00887445" w:rsidRPr="00891810" w:rsidRDefault="00887445" w:rsidP="00887445">
      <w:pPr>
        <w:pStyle w:val="tekstas"/>
        <w:shd w:val="clear" w:color="auto" w:fill="FFFFFF"/>
        <w:spacing w:before="72" w:beforeAutospacing="0" w:after="0" w:afterAutospacing="0"/>
        <w:jc w:val="both"/>
        <w:rPr>
          <w:sz w:val="20"/>
          <w:szCs w:val="20"/>
        </w:rPr>
      </w:pPr>
    </w:p>
    <w:p w:rsidR="00887445" w:rsidRPr="00D13C96" w:rsidRDefault="00887445" w:rsidP="00887445">
      <w:pPr>
        <w:jc w:val="both"/>
        <w:rPr>
          <w:rFonts w:ascii="Bookman Old Style" w:hAnsi="Bookman Old Style"/>
          <w:sz w:val="18"/>
          <w:szCs w:val="18"/>
        </w:rPr>
      </w:pPr>
    </w:p>
    <w:p w:rsidR="00887445" w:rsidRPr="00E02814" w:rsidRDefault="00887445" w:rsidP="00887445">
      <w:pPr>
        <w:jc w:val="both"/>
        <w:rPr>
          <w:i/>
        </w:rPr>
      </w:pPr>
    </w:p>
    <w:p w:rsidR="00887445" w:rsidRDefault="00887445" w:rsidP="00887445">
      <w:pPr>
        <w:jc w:val="both"/>
      </w:pPr>
    </w:p>
    <w:p w:rsidR="00887445" w:rsidRPr="00B24026" w:rsidRDefault="00887445" w:rsidP="00887445">
      <w:pPr>
        <w:jc w:val="both"/>
        <w:rPr>
          <w:sz w:val="18"/>
          <w:szCs w:val="18"/>
        </w:rPr>
      </w:pPr>
      <w:r>
        <w:t xml:space="preserve">    </w:t>
      </w:r>
    </w:p>
    <w:p w:rsidR="00887445" w:rsidRDefault="00887445" w:rsidP="00887445">
      <w:pPr>
        <w:jc w:val="both"/>
      </w:pPr>
    </w:p>
    <w:p w:rsidR="00111683" w:rsidRDefault="00111683"/>
    <w:sectPr w:rsidR="00111683" w:rsidSect="0088744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C85"/>
    <w:multiLevelType w:val="hybridMultilevel"/>
    <w:tmpl w:val="150A84F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37D"/>
    <w:multiLevelType w:val="hybridMultilevel"/>
    <w:tmpl w:val="54243ED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533"/>
    <w:multiLevelType w:val="hybridMultilevel"/>
    <w:tmpl w:val="929E2158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174DF"/>
    <w:multiLevelType w:val="hybridMultilevel"/>
    <w:tmpl w:val="C1A8C930"/>
    <w:lvl w:ilvl="0" w:tplc="042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024AEBE">
      <w:start w:val="10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8797F36"/>
    <w:multiLevelType w:val="hybridMultilevel"/>
    <w:tmpl w:val="18689314"/>
    <w:lvl w:ilvl="0" w:tplc="D2A81C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07953"/>
    <w:multiLevelType w:val="hybridMultilevel"/>
    <w:tmpl w:val="5D6A435A"/>
    <w:lvl w:ilvl="0" w:tplc="04270001">
      <w:start w:val="1"/>
      <w:numFmt w:val="bullet"/>
      <w:lvlText w:val="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6" w15:restartNumberingAfterBreak="0">
    <w:nsid w:val="3CAF4664"/>
    <w:multiLevelType w:val="hybridMultilevel"/>
    <w:tmpl w:val="2B18B92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875D7"/>
    <w:multiLevelType w:val="hybridMultilevel"/>
    <w:tmpl w:val="0D54B8E2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45"/>
    <w:rsid w:val="00111683"/>
    <w:rsid w:val="0054593F"/>
    <w:rsid w:val="00887445"/>
    <w:rsid w:val="00A2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B696"/>
  <w15:chartTrackingRefBased/>
  <w15:docId w15:val="{4CDE5D5A-8748-4CC9-9EEA-0C43F5D1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kstas">
    <w:name w:val="tekstas"/>
    <w:basedOn w:val="prastasis"/>
    <w:rsid w:val="00887445"/>
    <w:pPr>
      <w:spacing w:before="100" w:beforeAutospacing="1" w:after="100" w:afterAutospacing="1"/>
    </w:pPr>
  </w:style>
  <w:style w:type="character" w:styleId="Grietas">
    <w:name w:val="Strong"/>
    <w:qFormat/>
    <w:rsid w:val="00887445"/>
    <w:rPr>
      <w:b/>
      <w:bCs/>
    </w:rPr>
  </w:style>
  <w:style w:type="character" w:styleId="Emfaz">
    <w:name w:val="Emphasis"/>
    <w:qFormat/>
    <w:rsid w:val="00887445"/>
    <w:rPr>
      <w:i/>
      <w:iCs/>
    </w:rPr>
  </w:style>
  <w:style w:type="character" w:styleId="Hipersaitas">
    <w:name w:val="Hyperlink"/>
    <w:rsid w:val="00887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rt.lt/mediateka/irasas/1002729305/liudna_pasaka_1_dalis?popup" TargetMode="External"/><Relationship Id="rId5" Type="http://schemas.openxmlformats.org/officeDocument/2006/relationships/hyperlink" Target="http://www.lrt.lt/mediateka/irasas/1002729305/liudna_pasaka_1_dalis?pop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4475</Words>
  <Characters>2552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Nijolė</cp:lastModifiedBy>
  <cp:revision>2</cp:revision>
  <dcterms:created xsi:type="dcterms:W3CDTF">2021-04-10T07:21:00Z</dcterms:created>
  <dcterms:modified xsi:type="dcterms:W3CDTF">2021-04-10T08:27:00Z</dcterms:modified>
</cp:coreProperties>
</file>